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Rule="auto"/>
        <w:rPr/>
      </w:pPr>
      <w:r w:rsidDel="00000000" w:rsidR="00000000" w:rsidRPr="00000000">
        <w:rPr>
          <w:rtl w:val="0"/>
        </w:rPr>
        <w:t xml:space="preserve">Toelichting bij PowerPoint presentatie in Parkinson Café regio Den Bosch d.d. 10 maart 2026 over hulpmiddelen bij Parkinson(isme). </w:t>
      </w:r>
    </w:p>
    <w:p w:rsidR="00000000" w:rsidDel="00000000" w:rsidP="00000000" w:rsidRDefault="00000000" w:rsidRPr="00000000" w14:paraId="00000002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lo3uxti0rs3t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1. Loopproblemen bij Parkinson(isme)</w:t>
      </w:r>
    </w:p>
    <w:p w:rsidR="00000000" w:rsidDel="00000000" w:rsidP="00000000" w:rsidRDefault="00000000" w:rsidRPr="00000000" w14:paraId="00000005">
      <w:pPr>
        <w:spacing w:after="240" w:lineRule="auto"/>
        <w:rPr/>
      </w:pPr>
      <w:r w:rsidDel="00000000" w:rsidR="00000000" w:rsidRPr="00000000">
        <w:rPr>
          <w:rtl w:val="0"/>
        </w:rPr>
        <w:t xml:space="preserve">De ziekte van Parkinson/parkinsonisme kan verschillende motorische uitdagingen veroorzaken bij het lopen en staan: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Bevriezen (Freezing):</w:t>
      </w:r>
      <w:r w:rsidDel="00000000" w:rsidR="00000000" w:rsidRPr="00000000">
        <w:rPr>
          <w:rtl w:val="0"/>
        </w:rPr>
        <w:t xml:space="preserve"> Het gevoel dat de voeten aan de grond geplakt zitten. Dit gebeurt vaak bij het starten, draaien of lopen door deuren.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Festinatie:</w:t>
      </w:r>
      <w:r w:rsidDel="00000000" w:rsidR="00000000" w:rsidRPr="00000000">
        <w:rPr>
          <w:rtl w:val="0"/>
        </w:rPr>
        <w:t xml:space="preserve"> Steeds sneller gaan lopen met steeds kleinere passen, waarbij het bovenlichaam vaak naar voren helt.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Dystonie:</w:t>
      </w:r>
      <w:r w:rsidDel="00000000" w:rsidR="00000000" w:rsidRPr="00000000">
        <w:rPr>
          <w:rtl w:val="0"/>
        </w:rPr>
        <w:t xml:space="preserve"> Een disbalans door overmatige spierspanning, wat kan leiden tot een gekantelde voet of klauwende tenen.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Balans- en Houdingsproblemen:</w:t>
      </w:r>
      <w:r w:rsidDel="00000000" w:rsidR="00000000" w:rsidRPr="00000000">
        <w:rPr>
          <w:rtl w:val="0"/>
        </w:rPr>
        <w:t xml:space="preserve"> Een gestoorde waarneming kan ervoor zorgen dat u denkt recht te staan terwijl u (zijwaarts) gekanteld bent.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z5cut7us0gwh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2. Gebruik van Hulpmiddelen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6vr3apj3oar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Wandelstok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Gebruik:</w:t>
      </w:r>
      <w:r w:rsidDel="00000000" w:rsidR="00000000" w:rsidRPr="00000000">
        <w:rPr>
          <w:rtl w:val="0"/>
        </w:rPr>
        <w:t xml:space="preserve"> Plaats de stok stevig op de grond bij elke stap en steun er actief op met armen en bovenlichaam.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Positie:</w:t>
      </w:r>
      <w:r w:rsidDel="00000000" w:rsidR="00000000" w:rsidRPr="00000000">
        <w:rPr>
          <w:rtl w:val="0"/>
        </w:rPr>
        <w:t xml:space="preserve"> Houd de stok altijd aan de </w:t>
      </w:r>
      <w:r w:rsidDel="00000000" w:rsidR="00000000" w:rsidRPr="00000000">
        <w:rPr>
          <w:b w:val="1"/>
          <w:bCs w:val="1"/>
          <w:rtl w:val="0"/>
        </w:rPr>
        <w:t xml:space="preserve">gezonde zijde</w:t>
      </w:r>
      <w:r w:rsidDel="00000000" w:rsidR="00000000" w:rsidRPr="00000000">
        <w:rPr>
          <w:rtl w:val="0"/>
        </w:rPr>
        <w:t xml:space="preserve">. De stok en het aangedane been worden tegelijkertijd naar voren gezet voor een groter steunvlak.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elu57xjz9xm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Rollator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Kenmerken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Loopondersteunend hulpmiddel 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Lange afstanden vaak mogelijk</w:t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Verhoging veiligheid door stabiliteit</w:t>
      </w:r>
    </w:p>
    <w:p w:rsidR="00000000" w:rsidDel="00000000" w:rsidP="00000000" w:rsidRDefault="00000000" w:rsidRPr="00000000" w14:paraId="00000014">
      <w:pPr>
        <w:numPr>
          <w:ilvl w:val="0"/>
          <w:numId w:val="5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Instellen juiste hoogte is erg belangrijk</w:t>
      </w:r>
    </w:p>
    <w:p w:rsidR="00000000" w:rsidDel="00000000" w:rsidP="00000000" w:rsidRDefault="00000000" w:rsidRPr="00000000" w14:paraId="00000015">
      <w:pPr>
        <w:numPr>
          <w:ilvl w:val="0"/>
          <w:numId w:val="5"/>
        </w:numPr>
        <w:spacing w:after="240" w:lineRule="auto"/>
        <w:ind w:left="720" w:hanging="360"/>
        <w:rPr/>
      </w:pPr>
      <w:r w:rsidDel="00000000" w:rsidR="00000000" w:rsidRPr="00000000">
        <w:rPr>
          <w:rtl w:val="0"/>
        </w:rPr>
        <w:t xml:space="preserve">Speciale Parkinson rollator om freezing op te heffen</w:t>
      </w:r>
    </w:p>
    <w:p w:rsidR="00000000" w:rsidDel="00000000" w:rsidP="00000000" w:rsidRDefault="00000000" w:rsidRPr="00000000" w14:paraId="00000016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Gebruik</w:t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H</w:t>
      </w:r>
      <w:r w:rsidDel="00000000" w:rsidR="00000000" w:rsidRPr="00000000">
        <w:rPr>
          <w:rtl w:val="0"/>
        </w:rPr>
        <w:t xml:space="preserve">ouding: Loop rechtop met uw voeten tussen de achterwielen.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0" w:afterAutospacing="0" w:lineRule="auto"/>
        <w:ind w:left="720" w:hanging="360"/>
        <w:rPr/>
      </w:pPr>
      <w:r w:rsidDel="00000000" w:rsidR="00000000" w:rsidRPr="00000000">
        <w:rPr>
          <w:rtl w:val="0"/>
        </w:rPr>
        <w:t xml:space="preserve">Stoep op: Rijd tegen de rand, knijp de remmen in, kantel de voorwielen omhoog door een stapje terug te doen, en zet de wielen daarna gefaseerd op de stoep.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240" w:lineRule="auto"/>
        <w:ind w:left="720" w:hanging="360"/>
      </w:pPr>
      <w:r w:rsidDel="00000000" w:rsidR="00000000" w:rsidRPr="00000000">
        <w:rPr>
          <w:rtl w:val="0"/>
        </w:rPr>
        <w:t xml:space="preserve">Stoep af: L</w:t>
      </w:r>
      <w:r w:rsidDel="00000000" w:rsidR="00000000" w:rsidRPr="00000000">
        <w:rPr>
          <w:rtl w:val="0"/>
        </w:rPr>
        <w:t xml:space="preserve">aat de rollator eerst rustig van de stoep rijden, houd afstand, knijp de remmen in en stap dan zelf naar beneden.</w:t>
      </w:r>
    </w:p>
    <w:p w:rsidR="00000000" w:rsidDel="00000000" w:rsidP="00000000" w:rsidRDefault="00000000" w:rsidRPr="00000000" w14:paraId="0000001A">
      <w:pPr>
        <w:spacing w:after="240" w:lineRule="auto"/>
        <w:ind w:left="0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Rolstoel</w:t>
      </w:r>
    </w:p>
    <w:p w:rsidR="00000000" w:rsidDel="00000000" w:rsidP="00000000" w:rsidRDefault="00000000" w:rsidRPr="00000000" w14:paraId="0000001B">
      <w:pPr>
        <w:spacing w:after="0" w:lineRule="auto"/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Handbewogen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rtl w:val="0"/>
        </w:rPr>
        <w:t xml:space="preserve">Zelfbeweger (grootwielrolstoel)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rtl w:val="0"/>
        </w:rPr>
        <w:t xml:space="preserve">Transport- of duwrolstoel (kleinwielrolstoel)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rtl w:val="0"/>
        </w:rPr>
        <w:t xml:space="preserve">Lichtgewicht rolstoel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rtl w:val="0"/>
        </w:rPr>
        <w:t xml:space="preserve">Opvouwbare rolstoel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Elektrisch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rtl w:val="0"/>
        </w:rPr>
        <w:t xml:space="preserve">Standaard elektrische rolstoel (bediening met joystick)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rtl w:val="0"/>
        </w:rPr>
        <w:t xml:space="preserve">Opvouwbare elektrische rolstoel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line="276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rtl w:val="0"/>
        </w:rPr>
        <w:t xml:space="preserve">Buitenrolstoel / All terrain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720" w:right="0" w:hanging="360"/>
        <w:jc w:val="left"/>
        <w:rPr>
          <w:b w:val="1"/>
          <w:bCs w:val="1"/>
        </w:rPr>
      </w:pPr>
      <w:r w:rsidDel="00000000" w:rsidR="00000000" w:rsidRPr="00000000">
        <w:rPr>
          <w:rtl w:val="0"/>
        </w:rPr>
        <w:t xml:space="preserve">Scootmobiel valt wat mobiliteit betreft in de categorie rolstoelen.</w:t>
      </w:r>
    </w:p>
    <w:p w:rsidR="00000000" w:rsidDel="00000000" w:rsidP="00000000" w:rsidRDefault="00000000" w:rsidRPr="00000000" w14:paraId="00000025">
      <w:pPr>
        <w:spacing w:after="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Specials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Actieve rolstoel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Trippelrolstoel (kruising tussen een bureaustoel en een rolstoel)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Kantelrolstoel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Sportrolstoel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after="0" w:lineRule="auto"/>
        <w:ind w:left="720" w:hanging="360"/>
        <w:rPr/>
      </w:pPr>
      <w:r w:rsidDel="00000000" w:rsidR="00000000" w:rsidRPr="00000000">
        <w:rPr>
          <w:rtl w:val="0"/>
        </w:rPr>
        <w:t xml:space="preserve">Douche-po-stoel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n8elegiwwoxo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3. Mobiliteit en Verkeer</w:t>
      </w:r>
    </w:p>
    <w:p w:rsidR="00000000" w:rsidDel="00000000" w:rsidP="00000000" w:rsidRDefault="00000000" w:rsidRPr="00000000" w14:paraId="0000002E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aifehi7m719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Scootmobiel &amp; Driewielfiets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Indicatie:</w:t>
      </w:r>
      <w:r w:rsidDel="00000000" w:rsidR="00000000" w:rsidRPr="00000000">
        <w:rPr>
          <w:rtl w:val="0"/>
        </w:rPr>
        <w:t xml:space="preserve"> Een scootmobiel is bedoeld voor mensen die zelfstandig niet meer dan 100 meter aaneengesloten kunnen lopen.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Rijvaardigheid:</w:t>
      </w:r>
      <w:r w:rsidDel="00000000" w:rsidR="00000000" w:rsidRPr="00000000">
        <w:rPr>
          <w:rtl w:val="0"/>
        </w:rPr>
        <w:t xml:space="preserve"> Er wordt streng getoetst op reactievermogen, verkeersinzicht en fysieke controle. Bij twijfel wordt er geen scootmobiel verstrekt.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Driewielfiets:</w:t>
      </w:r>
      <w:r w:rsidDel="00000000" w:rsidR="00000000" w:rsidRPr="00000000">
        <w:rPr>
          <w:rtl w:val="0"/>
        </w:rPr>
        <w:t xml:space="preserve"> Biedt stabiliteit en comfort; let bij aanschaf op het gewicht en de stallingmogelijkheden.</w:t>
      </w:r>
    </w:p>
    <w:p w:rsidR="00000000" w:rsidDel="00000000" w:rsidP="00000000" w:rsidRDefault="00000000" w:rsidRPr="00000000" w14:paraId="00000032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7bjk05evdu6o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Autorijden</w:t>
      </w:r>
    </w:p>
    <w:p w:rsidR="00000000" w:rsidDel="00000000" w:rsidP="00000000" w:rsidRDefault="00000000" w:rsidRPr="00000000" w14:paraId="00000033">
      <w:pPr>
        <w:spacing w:after="240" w:lineRule="auto"/>
        <w:rPr/>
      </w:pPr>
      <w:r w:rsidDel="00000000" w:rsidR="00000000" w:rsidRPr="00000000">
        <w:rPr>
          <w:rtl w:val="0"/>
        </w:rPr>
        <w:t xml:space="preserve">Parkinson beïnvloedt het reactievermogen en de ruimtelijke oriëntatie.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Cognitief:</w:t>
      </w:r>
      <w:r w:rsidDel="00000000" w:rsidR="00000000" w:rsidRPr="00000000">
        <w:rPr>
          <w:rtl w:val="0"/>
        </w:rPr>
        <w:t xml:space="preserve"> Dubbeltaken uitvoeren wordt moeilijker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Melden</w:t>
      </w:r>
      <w:r w:rsidDel="00000000" w:rsidR="00000000" w:rsidRPr="00000000">
        <w:rPr>
          <w:rtl w:val="0"/>
        </w:rPr>
        <w:t xml:space="preserve">: morele plicht om de aanwezigheid van Parkinson(isme) te melden bij de Rijkdienst voor het wegverkeer en bij je verzekeraar                                                                                                    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Advies:</w:t>
      </w:r>
      <w:r w:rsidDel="00000000" w:rsidR="00000000" w:rsidRPr="00000000">
        <w:rPr>
          <w:rtl w:val="0"/>
        </w:rPr>
        <w:t xml:space="preserve"> jaarlijks een screening of rijtest doen om de veiligheid te waarborgen. </w:t>
      </w:r>
      <w:r w:rsidDel="00000000" w:rsidR="00000000" w:rsidRPr="00000000">
        <w:rPr>
          <w:highlight w:val="white"/>
          <w:rtl w:val="0"/>
        </w:rPr>
        <w:t xml:space="preserve">Parkinson kan invloed op het rijden kan hebben:</w:t>
      </w:r>
    </w:p>
    <w:p w:rsidR="00000000" w:rsidDel="00000000" w:rsidP="00000000" w:rsidRDefault="00000000" w:rsidRPr="00000000" w14:paraId="00000037">
      <w:pPr>
        <w:widowControl w:val="0"/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Acceptatie</w:t>
      </w:r>
      <w:r w:rsidDel="00000000" w:rsidR="00000000" w:rsidRPr="00000000">
        <w:rPr>
          <w:highlight w:val="white"/>
          <w:rtl w:val="0"/>
        </w:rPr>
        <w:t xml:space="preserve">: Neem signalen van uw partner of iemand anders dat het niet meer veilig is, serieus. Probeer dit te accepteren.</w:t>
      </w:r>
    </w:p>
    <w:p w:rsidR="00000000" w:rsidDel="00000000" w:rsidP="00000000" w:rsidRDefault="00000000" w:rsidRPr="00000000" w14:paraId="00000038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before="0" w:lineRule="auto"/>
        <w:rPr>
          <w:b w:val="1"/>
          <w:bCs w:val="1"/>
          <w:sz w:val="34"/>
          <w:szCs w:val="34"/>
        </w:rPr>
      </w:pPr>
      <w:bookmarkStart w:colFirst="0" w:colLast="0" w:name="_12z152dubiv8" w:id="7"/>
      <w:bookmarkEnd w:id="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4. Overzicht Vergoedingen</w:t>
      </w:r>
    </w:p>
    <w:p w:rsidR="00000000" w:rsidDel="00000000" w:rsidP="00000000" w:rsidRDefault="00000000" w:rsidRPr="00000000" w14:paraId="0000003B">
      <w:pPr>
        <w:spacing w:after="240" w:lineRule="auto"/>
        <w:rPr/>
      </w:pPr>
      <w:r w:rsidDel="00000000" w:rsidR="00000000" w:rsidRPr="00000000">
        <w:rPr>
          <w:rtl w:val="0"/>
        </w:rPr>
        <w:t xml:space="preserve">In onderstaande tabel vindt u hoe verschillende hulpmiddelen gefinancierd kunnen worden:</w:t>
      </w:r>
    </w:p>
    <w:tbl>
      <w:tblPr>
        <w:tblStyle w:val="Table1"/>
        <w:tblW w:w="94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260"/>
        <w:gridCol w:w="2180"/>
        <w:gridCol w:w="4010"/>
        <w:tblGridChange w:id="0">
          <w:tblGrid>
            <w:gridCol w:w="3260"/>
            <w:gridCol w:w="2180"/>
            <w:gridCol w:w="4010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Hulpmiddel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Vergoeding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Bijzonderheden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Wandelstok / Rollator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Zelf kopen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Eventueel advies van fysio- of ergotherapeut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Parkinsonrollator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Zorgverzekering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Complex hulpmiddel; verslag therapeut nodig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Trippelwerkstoel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Zorgverzekering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Voor half jaar, daarna verlenging aanvragen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Scootmobiel / Aangepaste fiets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WMO of zelf kopen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Advies ergotherapeut aanbevolen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Rolstoel (aangepast)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WMO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Vaak via de gemeente </w:t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